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bookmarkStart w:id="0" w:name="page1"/>
    <w:bookmarkEnd w:id="0"/>
    <w:p>
      <w:pPr>
        <w:spacing w:after="0" w:line="476" w:lineRule="exact"/>
        <w:ind w:left="140"/>
        <w:rPr>
          <w:sz w:val="20"/>
          <w:szCs w:val="20"/>
        </w:rPr>
      </w:pPr>
      <w:r>
        <w:rPr>
          <w:rFonts w:ascii="微软雅黑" w:eastAsia="微软雅黑" w:hAnsi="微软雅黑" w:cs="微软雅黑"/>
          <w:color w:val="0070C0"/>
          <w:sz w:val="36"/>
          <w:szCs w:val="36"/>
        </w:rPr>
        <w:t>19 Inch</w:t>
      </w:r>
    </w:p>
    <w:p>
      <w:pPr>
        <w:spacing w:after="0" w:line="20" w:lineRule="exact"/>
      </w:pPr>
      <w:r>
        <w:rPr>
          <w:color w:val="auto"/>
          <w:sz w:val="24"/>
          <w:szCs w:val="24"/>
        </w:rPr>
        <w:drawing>
          <wp:anchor simplePos="0" relativeHeight="251658240" behindDoc="1" locked="0" layoutInCell="0" allowOverlap="1">
            <wp:simplePos x="0" y="0"/>
            <wp:positionH relativeFrom="column">
              <wp:posOffset>86360</wp:posOffset>
            </wp:positionH>
            <wp:positionV relativeFrom="paragraph">
              <wp:posOffset>-19050</wp:posOffset>
            </wp:positionV>
            <wp:extent cx="867410" cy="107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05723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simplePos="0" relativeHeight="251659264" behindDoc="1" locked="0" layoutInCell="0" allowOverlap="1">
            <wp:simplePos x="0" y="0"/>
            <wp:positionH relativeFrom="column">
              <wp:posOffset>86360</wp:posOffset>
            </wp:positionH>
            <wp:positionV relativeFrom="paragraph">
              <wp:posOffset>1905</wp:posOffset>
            </wp:positionV>
            <wp:extent cx="867410" cy="107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61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simplePos="0" relativeHeight="251660288" behindDoc="1" locked="0" layoutInCell="0" allowOverlap="1">
            <wp:simplePos x="0" y="0"/>
            <wp:positionH relativeFrom="column">
              <wp:posOffset>5230495</wp:posOffset>
            </wp:positionH>
            <wp:positionV relativeFrom="paragraph">
              <wp:posOffset>-213995</wp:posOffset>
            </wp:positionV>
            <wp:extent cx="2071370" cy="4768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33050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0" w:lineRule="exact"/>
      </w:pPr>
    </w:p>
    <w:p>
      <w:pPr>
        <w:spacing w:after="0" w:line="396" w:lineRule="exact"/>
        <w:ind w:right="8740"/>
        <w:jc w:val="right"/>
        <w:rPr>
          <w:sz w:val="20"/>
          <w:szCs w:val="20"/>
        </w:rPr>
      </w:pPr>
      <w:r>
        <w:rPr>
          <w:rFonts w:ascii="微软雅黑" w:eastAsia="微软雅黑" w:hAnsi="微软雅黑" w:cs="微软雅黑"/>
          <w:color w:val="0070C0"/>
          <w:sz w:val="30"/>
          <w:szCs w:val="30"/>
        </w:rPr>
        <w:t>Online UPS</w:t>
      </w:r>
    </w:p>
    <w:p>
      <w:pPr>
        <w:spacing w:after="0" w:line="20" w:lineRule="exact"/>
      </w:pPr>
      <w:r>
        <w:rPr>
          <w:color w:val="auto"/>
          <w:sz w:val="24"/>
          <w:szCs w:val="24"/>
        </w:rPr>
        <w:drawing>
          <wp:anchor simplePos="0" relativeHeight="251661312" behindDoc="1" locked="0" layoutInCell="0" allowOverlap="1">
            <wp:simplePos x="0" y="0"/>
            <wp:positionH relativeFrom="column">
              <wp:posOffset>-185420</wp:posOffset>
            </wp:positionH>
            <wp:positionV relativeFrom="paragraph">
              <wp:posOffset>141605</wp:posOffset>
            </wp:positionV>
            <wp:extent cx="7552690" cy="14465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34582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sz w:val="22"/>
          <w:szCs w:val="22"/>
        </w:rPr>
        <w:sectPr>
          <w:pgSz w:w="11920" w:h="16840" w:orient="portrait"/>
          <w:pgMar w:top="187" w:right="630" w:bottom="47" w:left="300" w:header="0" w:footer="0" w:gutter="0"/>
          <w:cols w:num="1" w:space="708" w:equalWidth="0">
            <w:col w:w="10980"/>
          </w:cols>
        </w:sectPr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9" w:lineRule="exact"/>
      </w:pPr>
    </w:p>
    <w:p>
      <w:pPr>
        <w:spacing w:after="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>Technical Parameter</w:t>
      </w:r>
    </w:p>
    <w:p>
      <w:pPr>
        <w:spacing w:after="0" w:line="20" w:lineRule="exact"/>
      </w:pPr>
      <w:r>
        <w:rPr>
          <w:rFonts w:eastAsiaTheme="minorEastAsia"/>
        </w:rPr>
        <w:br w:type="column"/>
      </w: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352" w:lineRule="exact"/>
      </w:pPr>
    </w:p>
    <w:p>
      <w:pPr>
        <w:spacing w:after="0"/>
        <w:rPr>
          <w:sz w:val="20"/>
          <w:szCs w:val="20"/>
        </w:rPr>
      </w:pPr>
      <w:r>
        <w:rPr>
          <w:rFonts w:ascii="Calibri" w:eastAsia="Calibri" w:hAnsi="Calibri" w:cs="Calibri"/>
          <w:sz w:val="29"/>
          <w:szCs w:val="29"/>
        </w:rPr>
        <w:t>BWT-25003KSO ONLINE UPS</w:t>
      </w:r>
    </w:p>
    <w:p>
      <w:pPr>
        <w:spacing w:after="0" w:line="200" w:lineRule="exact"/>
      </w:pPr>
    </w:p>
    <w:p>
      <w:pPr>
        <w:rPr>
          <w:sz w:val="22"/>
          <w:szCs w:val="22"/>
        </w:rPr>
        <w:sectPr>
          <w:type w:val="continuous"/>
          <w:pgSz w:w="11920" w:h="16840" w:orient="portrait"/>
          <w:pgMar w:top="187" w:right="630" w:bottom="47" w:left="300" w:header="0" w:footer="0" w:gutter="0"/>
          <w:cols w:num="2" w:space="708" w:equalWidth="0">
            <w:col w:w="3440" w:space="720"/>
            <w:col w:w="6820"/>
          </w:cols>
        </w:sectPr>
      </w:pPr>
    </w:p>
    <w:p>
      <w:pPr>
        <w:spacing w:after="0" w:line="53" w:lineRule="exact"/>
      </w:pPr>
    </w:p>
    <w:tbl>
      <w:tblPr>
        <w:tblStyle w:val="TableNormal"/>
        <w:tblInd w:w="2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00"/>
        <w:gridCol w:w="3360"/>
        <w:gridCol w:w="1260"/>
        <w:gridCol w:w="1460"/>
        <w:gridCol w:w="260"/>
        <w:gridCol w:w="400"/>
        <w:gridCol w:w="200"/>
        <w:gridCol w:w="1160"/>
        <w:gridCol w:w="1320"/>
        <w:gridCol w:w="360"/>
      </w:tblGrid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1F1F1"/>
            </w:tcBorders>
            <w:shd w:val="clear" w:color="auto" w:fill="F1F1F1"/>
            <w:vAlign w:val="bottom"/>
          </w:tcPr>
          <w:p>
            <w:pPr>
              <w:spacing w:after="0"/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1F1F1"/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>
            <w:pPr>
              <w:spacing w:after="0"/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Index(VA)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1F1F1"/>
            <w:vAlign w:val="bottom"/>
          </w:tcPr>
          <w:p>
            <w:pPr>
              <w:spacing w:after="0"/>
            </w:pPr>
          </w:p>
        </w:tc>
        <w:tc>
          <w:tcPr>
            <w:tcW w:w="478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>
            <w:pPr>
              <w:spacing w:after="0"/>
              <w:ind w:right="12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2"/>
                <w:szCs w:val="22"/>
              </w:rPr>
              <w:t>BWT-25003KSO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80" w:lineRule="exact"/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Rated Input Voltage</w:t>
            </w:r>
            <w:r>
              <w:rPr>
                <w:rFonts w:ascii="宋体" w:eastAsia="宋体" w:hAnsi="宋体" w:cs="宋体"/>
                <w:sz w:val="22"/>
                <w:szCs w:val="22"/>
              </w:rPr>
              <w:t>（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Vdc</w:t>
            </w:r>
            <w:r>
              <w:rPr>
                <w:rFonts w:ascii="宋体" w:eastAsia="宋体" w:hAnsi="宋体" w:cs="宋体"/>
                <w:sz w:val="22"/>
                <w:szCs w:val="22"/>
              </w:rPr>
              <w:t>）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2"/>
                <w:szCs w:val="22"/>
              </w:rPr>
              <w:t>48V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DC INPUT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80" w:lineRule="exact"/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 xml:space="preserve">Rated Input Current </w:t>
            </w: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（</w:t>
            </w: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A</w:t>
            </w: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）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22"/>
                <w:szCs w:val="22"/>
              </w:rPr>
              <w:t>63A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DC Input Range (Vac)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3"/>
            <w:vMerge w:val="restart"/>
            <w:vAlign w:val="bottom"/>
          </w:tcPr>
          <w:p>
            <w:pPr>
              <w:spacing w:after="0"/>
              <w:ind w:left="129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40-66V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3"/>
            <w:vMerge/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Reflected Noise Current.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</w:pPr>
          </w:p>
        </w:tc>
        <w:tc>
          <w:tcPr>
            <w:tcW w:w="660" w:type="dxa"/>
            <w:gridSpan w:val="2"/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≤10%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AC Bypass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80" w:lineRule="exact"/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 xml:space="preserve">Bypass Voltage Range </w:t>
            </w: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（</w:t>
            </w: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Vac</w:t>
            </w: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）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47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ind w:right="12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120V-270V(±10V)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Input</w:t>
            </w: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Rated Input Current</w:t>
            </w:r>
            <w:r>
              <w:rPr>
                <w:rFonts w:ascii="宋体" w:eastAsia="宋体" w:hAnsi="宋体" w:cs="宋体"/>
                <w:sz w:val="22"/>
                <w:szCs w:val="22"/>
              </w:rPr>
              <w:t>（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13.6A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Capacity</w:t>
            </w: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（</w:t>
            </w: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VA</w:t>
            </w: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）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3KVA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80" w:lineRule="exact"/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Rated output Capacity</w:t>
            </w:r>
            <w:r>
              <w:rPr>
                <w:rFonts w:ascii="宋体" w:eastAsia="宋体" w:hAnsi="宋体" w:cs="宋体"/>
                <w:sz w:val="22"/>
                <w:szCs w:val="22"/>
              </w:rPr>
              <w:t>（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宋体" w:eastAsia="宋体" w:hAnsi="宋体" w:cs="宋体"/>
                <w:sz w:val="22"/>
                <w:szCs w:val="22"/>
              </w:rPr>
              <w:t>）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ind w:left="129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2400W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Output Voltage and Frequency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</w:pPr>
          </w:p>
        </w:tc>
        <w:tc>
          <w:tcPr>
            <w:tcW w:w="4780" w:type="dxa"/>
            <w:gridSpan w:val="6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220Vac 50Hz/60Hz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80" w:lineRule="exact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Output Current</w:t>
            </w: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（</w:t>
            </w: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A</w:t>
            </w: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）</w:t>
            </w:r>
          </w:p>
        </w:tc>
        <w:tc>
          <w:tcPr>
            <w:tcW w:w="3380" w:type="dxa"/>
            <w:gridSpan w:val="4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ind w:left="25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2"/>
                <w:szCs w:val="22"/>
              </w:rPr>
              <w:t>11.0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80" w:lineRule="exact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Voltage Accuracy</w:t>
            </w: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（</w:t>
            </w: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V</w:t>
            </w: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）</w:t>
            </w:r>
          </w:p>
        </w:tc>
        <w:tc>
          <w:tcPr>
            <w:tcW w:w="3580" w:type="dxa"/>
            <w:gridSpan w:val="5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ind w:left="23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220±1.5%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80" w:lineRule="exact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Frequency Accuracy</w:t>
            </w:r>
            <w:r>
              <w:rPr>
                <w:rFonts w:ascii="宋体" w:eastAsia="宋体" w:hAnsi="宋体" w:cs="宋体"/>
                <w:sz w:val="22"/>
                <w:szCs w:val="22"/>
              </w:rPr>
              <w:t>（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Hz</w:t>
            </w:r>
            <w:r>
              <w:rPr>
                <w:rFonts w:ascii="宋体" w:eastAsia="宋体" w:hAnsi="宋体" w:cs="宋体"/>
                <w:sz w:val="22"/>
                <w:szCs w:val="22"/>
              </w:rPr>
              <w:t>）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47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50±0.1% or 60±0.1%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2"/>
                <w:szCs w:val="22"/>
              </w:rPr>
              <w:t>AC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Waveform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47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Pure Sine Wave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1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Output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THD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3"/>
            <w:vAlign w:val="bottom"/>
          </w:tcPr>
          <w:p>
            <w:pPr>
              <w:spacing w:after="0" w:line="211" w:lineRule="exact"/>
              <w:ind w:left="13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（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>
            <w:pPr>
              <w:spacing w:after="0" w:line="211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）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</w:tcBorders>
            <w:vAlign w:val="bottom"/>
          </w:tcPr>
          <w:p>
            <w:pPr>
              <w:spacing w:after="0" w:line="110" w:lineRule="exact"/>
              <w:ind w:left="9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≤3%  line load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Dynamic Response Time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47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80" w:lineRule="exact"/>
              <w:ind w:right="12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5%(</w:t>
            </w:r>
            <w:r>
              <w:rPr>
                <w:rFonts w:ascii="宋体" w:eastAsia="宋体" w:hAnsi="宋体" w:cs="宋体"/>
                <w:sz w:val="22"/>
                <w:szCs w:val="22"/>
              </w:rPr>
              <w:t>（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load 0←→100%</w:t>
            </w:r>
            <w:r>
              <w:rPr>
                <w:rFonts w:ascii="宋体" w:eastAsia="宋体" w:hAnsi="宋体" w:cs="宋体"/>
                <w:sz w:val="22"/>
                <w:szCs w:val="22"/>
              </w:rPr>
              <w:t>）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80" w:lineRule="exact"/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Power Factor</w:t>
            </w: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（</w:t>
            </w: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PF</w:t>
            </w: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）</w:t>
            </w:r>
          </w:p>
        </w:tc>
        <w:tc>
          <w:tcPr>
            <w:tcW w:w="3380" w:type="dxa"/>
            <w:gridSpan w:val="4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ind w:left="25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0.9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Overload Capability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105%-150%  10s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&gt;150%  5s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Inverter efficiency</w:t>
            </w: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（</w:t>
            </w: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80% line load</w:t>
            </w: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）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≥93%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Line mode←→ Batt mode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</w:pPr>
          </w:p>
        </w:tc>
        <w:tc>
          <w:tcPr>
            <w:tcW w:w="660" w:type="dxa"/>
            <w:gridSpan w:val="2"/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0ms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Line/Batt mode ←→ Bypass</w:t>
            </w:r>
            <w:r>
              <w:rPr>
                <w:rFonts w:ascii="宋体" w:eastAsia="宋体" w:hAnsi="宋体" w:cs="宋体"/>
                <w:sz w:val="22"/>
                <w:szCs w:val="22"/>
              </w:rPr>
              <w:t>（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ms</w:t>
            </w:r>
            <w:r>
              <w:rPr>
                <w:rFonts w:ascii="宋体" w:eastAsia="宋体" w:hAnsi="宋体" w:cs="宋体"/>
                <w:sz w:val="22"/>
                <w:szCs w:val="22"/>
              </w:rPr>
              <w:t>）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≤4ms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20" w:lineRule="exact"/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Dielectric Strength</w:t>
            </w:r>
            <w:r>
              <w:rPr>
                <w:rFonts w:ascii="宋体" w:eastAsia="宋体" w:hAnsi="宋体" w:cs="宋体"/>
                <w:sz w:val="22"/>
                <w:szCs w:val="22"/>
              </w:rPr>
              <w:t>（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Input &amp;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 w:line="220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  <w:sz w:val="22"/>
                <w:szCs w:val="22"/>
              </w:rPr>
              <w:t>，</w:t>
            </w:r>
          </w:p>
        </w:tc>
        <w:tc>
          <w:tcPr>
            <w:tcW w:w="2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1minutes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89" w:lineRule="exact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Output)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>
            <w:pPr>
              <w:spacing w:after="0" w:line="109" w:lineRule="exact"/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1500Vac-10mA</w:t>
            </w:r>
          </w:p>
        </w:tc>
        <w:tc>
          <w:tcPr>
            <w:tcW w:w="26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working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No Load Power Consumption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≤67W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environ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Ambient Temp.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4"/>
            <w:vAlign w:val="bottom"/>
          </w:tcPr>
          <w:p>
            <w:pPr>
              <w:spacing w:after="0" w:line="271" w:lineRule="exact"/>
              <w:ind w:left="107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2"/>
                <w:szCs w:val="22"/>
              </w:rPr>
              <w:t>0</w:t>
            </w:r>
            <w:r>
              <w:rPr>
                <w:rFonts w:ascii="宋体" w:eastAsia="宋体" w:hAnsi="宋体" w:cs="宋体"/>
                <w:w w:val="98"/>
                <w:sz w:val="22"/>
                <w:szCs w:val="22"/>
              </w:rPr>
              <w:t>℃</w:t>
            </w:r>
            <w:r>
              <w:rPr>
                <w:rFonts w:ascii="Calibri" w:eastAsia="Calibri" w:hAnsi="Calibri" w:cs="Calibri"/>
                <w:w w:val="98"/>
                <w:sz w:val="22"/>
                <w:szCs w:val="22"/>
              </w:rPr>
              <w:t>~+55</w:t>
            </w:r>
            <w:r>
              <w:rPr>
                <w:rFonts w:ascii="宋体" w:eastAsia="宋体" w:hAnsi="宋体" w:cs="宋体"/>
                <w:w w:val="98"/>
                <w:sz w:val="22"/>
                <w:szCs w:val="22"/>
              </w:rPr>
              <w:t>℃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ment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Humidity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</w:pPr>
          </w:p>
        </w:tc>
        <w:tc>
          <w:tcPr>
            <w:tcW w:w="4780" w:type="dxa"/>
            <w:gridSpan w:val="6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right="12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0~90%,No condensation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80" w:lineRule="exact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Altitude</w:t>
            </w:r>
            <w:r>
              <w:rPr>
                <w:rFonts w:ascii="宋体" w:eastAsia="宋体" w:hAnsi="宋体" w:cs="宋体"/>
                <w:sz w:val="22"/>
                <w:szCs w:val="22"/>
              </w:rPr>
              <w:t>（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宋体" w:eastAsia="宋体" w:hAnsi="宋体" w:cs="宋体"/>
                <w:sz w:val="22"/>
                <w:szCs w:val="22"/>
              </w:rPr>
              <w:t>）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≤2000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Charging current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</w:pPr>
          </w:p>
        </w:tc>
        <w:tc>
          <w:tcPr>
            <w:tcW w:w="4780" w:type="dxa"/>
            <w:gridSpan w:val="6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right="12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Default: 10A, max: 60A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2"/>
                <w:szCs w:val="22"/>
              </w:rPr>
              <w:t>Charging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Floating Charging Voltage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</w:pPr>
          </w:p>
        </w:tc>
        <w:tc>
          <w:tcPr>
            <w:tcW w:w="660" w:type="dxa"/>
            <w:gridSpan w:val="2"/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22"/>
                <w:szCs w:val="22"/>
              </w:rPr>
              <w:t>54Vdc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Mode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Overcharge Protection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22"/>
                <w:szCs w:val="22"/>
              </w:rPr>
              <w:t>66Vdc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Charging Algorithm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</w:pPr>
          </w:p>
        </w:tc>
        <w:tc>
          <w:tcPr>
            <w:tcW w:w="660" w:type="dxa"/>
            <w:gridSpan w:val="2"/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2"/>
                <w:szCs w:val="22"/>
              </w:rPr>
              <w:t>3 step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400" w:type="dxa"/>
            <w:gridSpan w:val="8"/>
            <w:vAlign w:val="bottom"/>
          </w:tcPr>
          <w:p>
            <w:pPr>
              <w:spacing w:after="0" w:line="238" w:lineRule="exact"/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Reserved © Shenzhen Bwitt Power Co.ltd .Without Notice Once Technical Have Been Change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00" w:type="dxa"/>
            <w:vAlign w:val="bottom"/>
          </w:tcPr>
          <w:p>
            <w:pPr>
              <w:spacing w:after="0"/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</w:pPr>
          </w:p>
        </w:tc>
        <w:tc>
          <w:tcPr>
            <w:tcW w:w="6740" w:type="dxa"/>
            <w:gridSpan w:val="5"/>
            <w:tcBorders>
              <w:top w:val="single" w:sz="8" w:space="0" w:color="auto"/>
            </w:tcBorders>
            <w:vAlign w:val="bottom"/>
          </w:tcPr>
          <w:p>
            <w:pPr>
              <w:spacing w:after="0" w:line="238" w:lineRule="exact"/>
              <w:ind w:left="1333"/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  <w:t xml:space="preserve">Web: </w:t>
            </w:r>
            <w:hyperlink r:id="rId7" w:history="1">
              <w:r>
                <w:rPr>
                  <w:rFonts w:ascii="微软雅黑" w:eastAsia="微软雅黑" w:hAnsi="微软雅黑" w:cs="微软雅黑"/>
                  <w:color w:val="0000FF"/>
                  <w:sz w:val="18"/>
                  <w:szCs w:val="18"/>
                  <w:u w:val="single"/>
                </w:rPr>
                <w:t>www.bwitt.com.cn</w:t>
              </w:r>
              <w:r>
                <w:rPr>
                  <w:rFonts w:ascii="微软雅黑" w:eastAsia="微软雅黑" w:hAnsi="微软雅黑" w:cs="微软雅黑"/>
                  <w:b/>
                  <w:bCs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  <w:t xml:space="preserve">Tel: 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86-15307200395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2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3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shd w:val="clear" w:color="auto" w:fill="000000"/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</w:tr>
    </w:tbl>
    <w:p>
      <w:pPr>
        <w:rPr>
          <w:sz w:val="22"/>
          <w:szCs w:val="22"/>
        </w:rPr>
        <w:sectPr>
          <w:type w:val="continuous"/>
          <w:pgSz w:w="11920" w:h="16840" w:orient="portrait"/>
          <w:pgMar w:top="187" w:right="630" w:bottom="47" w:left="300" w:header="0" w:footer="0" w:gutter="0"/>
          <w:cols w:num="1" w:space="708" w:equalWidth="0">
            <w:col w:w="10980"/>
          </w:cols>
        </w:sectPr>
      </w:pPr>
    </w:p>
    <w:bookmarkStart w:id="1" w:name="page2"/>
    <w:bookmarkEnd w:id="1"/>
    <w:p>
      <w:pPr>
        <w:spacing w:after="0" w:line="1" w:lineRule="exact"/>
        <w:rPr>
          <w:sz w:val="20"/>
          <w:szCs w:val="20"/>
        </w:rPr>
      </w:pPr>
    </w:p>
    <w:tbl>
      <w:tblPr>
        <w:tblStyle w:val="TableNormal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740"/>
        <w:gridCol w:w="720"/>
        <w:gridCol w:w="6060"/>
        <w:gridCol w:w="360"/>
      </w:tblGrid>
      <w:tr>
        <w:tblPrEx>
          <w:tblInd w:w="1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2740" w:type="dxa"/>
            <w:vMerge w:val="restart"/>
            <w:tcBorders>
              <w:top w:val="single" w:sz="8" w:space="0" w:color="auto"/>
            </w:tcBorders>
            <w:vAlign w:val="bottom"/>
          </w:tcPr>
          <w:p>
            <w:pPr>
              <w:spacing w:after="0"/>
              <w:ind w:left="61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LCD Display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Input/output Voltage</w:t>
            </w:r>
            <w:r>
              <w:rPr>
                <w:rFonts w:ascii="宋体" w:eastAsia="宋体" w:hAnsi="宋体" w:cs="宋体"/>
                <w:sz w:val="22"/>
                <w:szCs w:val="22"/>
              </w:rPr>
              <w:t>、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Frequency</w:t>
            </w:r>
            <w:r>
              <w:rPr>
                <w:rFonts w:ascii="宋体" w:eastAsia="宋体" w:hAnsi="宋体" w:cs="宋体"/>
                <w:sz w:val="22"/>
                <w:szCs w:val="22"/>
              </w:rPr>
              <w:t>、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Output Current</w:t>
            </w:r>
            <w:r>
              <w:rPr>
                <w:rFonts w:ascii="宋体" w:eastAsia="宋体" w:hAnsi="宋体" w:cs="宋体"/>
                <w:sz w:val="22"/>
                <w:szCs w:val="22"/>
              </w:rPr>
              <w:t>、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Temp.</w:t>
            </w:r>
            <w:r>
              <w:rPr>
                <w:rFonts w:ascii="宋体" w:eastAsia="宋体" w:hAnsi="宋体" w:cs="宋体"/>
                <w:sz w:val="22"/>
                <w:szCs w:val="22"/>
              </w:rPr>
              <w:t>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Indicate</w:t>
            </w:r>
          </w:p>
        </w:tc>
        <w:tc>
          <w:tcPr>
            <w:tcW w:w="2740" w:type="dxa"/>
            <w:vMerge/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Capacity Rate .etc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6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740" w:type="dxa"/>
            <w:vMerge w:val="restart"/>
            <w:vAlign w:val="bottom"/>
          </w:tcPr>
          <w:p>
            <w:pPr>
              <w:spacing w:after="0"/>
              <w:ind w:left="61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Inverter Status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Off Grid Status</w:t>
            </w: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、</w:t>
            </w: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Inverter Status</w:t>
            </w: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、</w:t>
            </w: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Batter Under&amp;Over Vol</w:t>
            </w: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2740" w:type="dxa"/>
            <w:vMerge/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740" w:type="dxa"/>
            <w:vMerge/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Output Over load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6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Dimension</w:t>
            </w:r>
          </w:p>
        </w:tc>
        <w:tc>
          <w:tcPr>
            <w:tcW w:w="2740" w:type="dxa"/>
            <w:vAlign w:val="bottom"/>
          </w:tcPr>
          <w:p>
            <w:pPr>
              <w:spacing w:after="0" w:line="200" w:lineRule="exact"/>
              <w:ind w:left="18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（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）</w:t>
            </w: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420*438*130.8mm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12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</w:tc>
        <w:tc>
          <w:tcPr>
            <w:tcW w:w="2740" w:type="dxa"/>
            <w:vAlign w:val="bottom"/>
          </w:tcPr>
          <w:p>
            <w:pPr>
              <w:spacing w:after="0" w:line="71" w:lineRule="exact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19”Rack mount  D×W×H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50" w:lineRule="exact"/>
              <w:ind w:left="59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5"/>
                <w:szCs w:val="5"/>
              </w:rPr>
              <w:t>mm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Weight</w:t>
            </w:r>
          </w:p>
        </w:tc>
        <w:tc>
          <w:tcPr>
            <w:tcW w:w="2740" w:type="dxa"/>
            <w:vAlign w:val="bottom"/>
          </w:tcPr>
          <w:p>
            <w:pPr>
              <w:spacing w:after="0"/>
              <w:ind w:left="61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Net weight(kg)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right="28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2740" w:type="dxa"/>
            <w:vMerge w:val="restart"/>
            <w:vAlign w:val="bottom"/>
          </w:tcPr>
          <w:p>
            <w:pPr>
              <w:spacing w:after="0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Protection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Input under Voltage</w:t>
            </w: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、</w:t>
            </w: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Input over Voltage,Output Over load</w:t>
            </w: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2740" w:type="dxa"/>
            <w:vMerge/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Short circuit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740" w:type="dxa"/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</w:rPr>
      </w:pPr>
    </w:p>
    <w:p>
      <w:pPr>
        <w:spacing w:after="0" w:line="284" w:lineRule="exact"/>
        <w:rPr>
          <w:sz w:val="20"/>
          <w:szCs w:val="20"/>
        </w:rPr>
      </w:pPr>
    </w:p>
    <w:p>
      <w:pPr>
        <w:spacing w:after="0"/>
        <w:ind w:left="223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Function And Feature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382" w:lineRule="exact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283"/>
        </w:tabs>
        <w:spacing w:after="0"/>
        <w:ind w:left="283" w:hanging="283"/>
        <w:rPr>
          <w:rFonts w:ascii="Wingdings" w:eastAsia="Wingdings" w:hAnsi="Wingdings" w:cs="Wingding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True sine wave output (T.H.D &lt; 3%);</w:t>
      </w:r>
    </w:p>
    <w:p>
      <w:pPr>
        <w:spacing w:after="0" w:line="134" w:lineRule="exact"/>
        <w:rPr>
          <w:rFonts w:ascii="Wingdings" w:eastAsia="Wingdings" w:hAnsi="Wingdings" w:cs="Wingdings"/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283"/>
        </w:tabs>
        <w:spacing w:after="0"/>
        <w:ind w:left="283" w:hanging="283"/>
        <w:rPr>
          <w:rFonts w:ascii="Wingdings" w:eastAsia="Wingdings" w:hAnsi="Wingdings" w:cs="Wingding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Configurable input voltage range for home appliances and personal computers via LCD setting</w:t>
      </w:r>
    </w:p>
    <w:p>
      <w:pPr>
        <w:spacing w:after="0" w:line="134" w:lineRule="exact"/>
        <w:rPr>
          <w:rFonts w:ascii="Wingdings" w:eastAsia="Wingdings" w:hAnsi="Wingdings" w:cs="Wingdings"/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283"/>
        </w:tabs>
        <w:spacing w:after="0"/>
        <w:ind w:left="283" w:hanging="283"/>
        <w:rPr>
          <w:rFonts w:ascii="Wingdings" w:eastAsia="Wingdings" w:hAnsi="Wingdings" w:cs="Wingding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Configurable battery charging current based on applications via LCD setting</w:t>
      </w:r>
    </w:p>
    <w:p>
      <w:pPr>
        <w:spacing w:after="0" w:line="134" w:lineRule="exact"/>
        <w:rPr>
          <w:rFonts w:ascii="Wingdings" w:eastAsia="Wingdings" w:hAnsi="Wingdings" w:cs="Wingdings"/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283"/>
        </w:tabs>
        <w:spacing w:after="0"/>
        <w:ind w:left="283" w:hanging="283"/>
        <w:rPr>
          <w:rFonts w:ascii="Wingdings" w:eastAsia="Wingdings" w:hAnsi="Wingdings" w:cs="Wingding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Auto restart while AC is recovering</w:t>
      </w:r>
    </w:p>
    <w:p>
      <w:pPr>
        <w:spacing w:after="0" w:line="132" w:lineRule="exact"/>
        <w:rPr>
          <w:rFonts w:ascii="Wingdings" w:eastAsia="Wingdings" w:hAnsi="Wingdings" w:cs="Wingdings"/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283"/>
        </w:tabs>
        <w:spacing w:after="0"/>
        <w:ind w:left="283" w:hanging="283"/>
        <w:rPr>
          <w:rFonts w:ascii="Wingdings" w:eastAsia="Wingdings" w:hAnsi="Wingdings" w:cs="Wingding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RS232 and RS485, SNMP Optional communication Port;</w:t>
      </w:r>
    </w:p>
    <w:p>
      <w:pPr>
        <w:spacing w:after="0" w:line="134" w:lineRule="exact"/>
        <w:rPr>
          <w:rFonts w:ascii="Wingdings" w:eastAsia="Wingdings" w:hAnsi="Wingdings" w:cs="Wingdings"/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283"/>
        </w:tabs>
        <w:spacing w:after="0"/>
        <w:ind w:left="283" w:hanging="283"/>
        <w:rPr>
          <w:rFonts w:ascii="Wingdings" w:eastAsia="Wingdings" w:hAnsi="Wingdings" w:cs="Wingding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Smart battery charger design for optimized battery performance</w:t>
      </w:r>
    </w:p>
    <w:p>
      <w:pPr>
        <w:spacing w:after="0" w:line="134" w:lineRule="exact"/>
        <w:rPr>
          <w:rFonts w:ascii="Wingdings" w:eastAsia="Wingdings" w:hAnsi="Wingdings" w:cs="Wingdings"/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283"/>
        </w:tabs>
        <w:spacing w:after="0"/>
        <w:ind w:left="283" w:hanging="283"/>
        <w:rPr>
          <w:rFonts w:ascii="Wingdings" w:eastAsia="Wingdings" w:hAnsi="Wingdings" w:cs="Wingding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Cold start function</w:t>
      </w:r>
    </w:p>
    <w:p>
      <w:pPr>
        <w:spacing w:after="0" w:line="134" w:lineRule="exact"/>
        <w:rPr>
          <w:rFonts w:ascii="Wingdings" w:eastAsia="Wingdings" w:hAnsi="Wingdings" w:cs="Wingdings"/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283"/>
        </w:tabs>
        <w:spacing w:after="0"/>
        <w:ind w:left="283" w:hanging="283"/>
        <w:rPr>
          <w:rFonts w:ascii="Wingdings" w:eastAsia="Wingdings" w:hAnsi="Wingdings" w:cs="Wingding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Zero-transfer Time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334" w:lineRule="exact"/>
        <w:rPr>
          <w:sz w:val="20"/>
          <w:szCs w:val="20"/>
        </w:rPr>
      </w:pPr>
    </w:p>
    <w:p>
      <w:pPr>
        <w:spacing w:after="0"/>
        <w:ind w:left="3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Product Display</w:t>
      </w:r>
    </w:p>
    <w:p>
      <w:pPr>
        <w:spacing w:after="0" w:line="20" w:lineRule="exact"/>
        <w:rPr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662336" behindDoc="1" locked="0" layoutInCell="0" allowOverlap="1">
            <wp:simplePos x="0" y="0"/>
            <wp:positionH relativeFrom="column">
              <wp:posOffset>190500</wp:posOffset>
            </wp:positionH>
            <wp:positionV relativeFrom="paragraph">
              <wp:posOffset>387985</wp:posOffset>
            </wp:positionV>
            <wp:extent cx="3862070" cy="28073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4658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280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84" w:lineRule="exact"/>
        <w:rPr>
          <w:sz w:val="20"/>
          <w:szCs w:val="20"/>
        </w:rPr>
      </w:pPr>
    </w:p>
    <w:p>
      <w:pPr>
        <w:spacing w:after="0" w:line="238" w:lineRule="exact"/>
        <w:ind w:right="-182"/>
        <w:jc w:val="center"/>
        <w:rPr>
          <w:sz w:val="20"/>
          <w:szCs w:val="20"/>
        </w:rPr>
      </w:pPr>
      <w:r>
        <w:rPr>
          <w:rFonts w:ascii="微软雅黑" w:eastAsia="微软雅黑" w:hAnsi="微软雅黑" w:cs="微软雅黑"/>
          <w:sz w:val="18"/>
          <w:szCs w:val="18"/>
          <w:u w:val="single"/>
        </w:rPr>
        <w:t>Reserved © Shenzhen Bwitt Power Co.ltd .Without Notice Once Technical Have Been Change</w:t>
      </w:r>
    </w:p>
    <w:p>
      <w:pPr>
        <w:spacing w:after="0" w:line="60" w:lineRule="exact"/>
        <w:rPr>
          <w:sz w:val="20"/>
          <w:szCs w:val="20"/>
        </w:rPr>
      </w:pPr>
    </w:p>
    <w:p>
      <w:pPr>
        <w:spacing w:after="0" w:line="238" w:lineRule="exact"/>
        <w:ind w:right="-222"/>
        <w:jc w:val="center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/>
          <w:b/>
          <w:bCs/>
          <w:sz w:val="18"/>
          <w:szCs w:val="18"/>
        </w:rPr>
        <w:t xml:space="preserve">Web: </w:t>
      </w:r>
      <w:hyperlink r:id="rId7" w:history="1">
        <w:r>
          <w:rPr>
            <w:rFonts w:ascii="微软雅黑" w:eastAsia="微软雅黑" w:hAnsi="微软雅黑" w:cs="微软雅黑"/>
            <w:color w:val="0000FF"/>
            <w:sz w:val="18"/>
            <w:szCs w:val="18"/>
            <w:u w:val="single"/>
          </w:rPr>
          <w:t>www.bwitt.com.cn</w:t>
        </w:r>
        <w:r>
          <w:rPr>
            <w:rFonts w:ascii="微软雅黑" w:eastAsia="微软雅黑" w:hAnsi="微软雅黑" w:cs="微软雅黑"/>
            <w:b/>
            <w:bCs/>
            <w:sz w:val="18"/>
            <w:szCs w:val="18"/>
            <w:u w:val="single"/>
          </w:rPr>
          <w:t xml:space="preserve"> </w:t>
        </w:r>
      </w:hyperlink>
      <w:r>
        <w:rPr>
          <w:rFonts w:ascii="微软雅黑" w:eastAsia="微软雅黑" w:hAnsi="微软雅黑" w:cs="微软雅黑"/>
          <w:b/>
          <w:bCs/>
          <w:sz w:val="18"/>
          <w:szCs w:val="18"/>
        </w:rPr>
        <w:t xml:space="preserve">Tel: </w:t>
      </w:r>
      <w:r>
        <w:rPr>
          <w:rFonts w:ascii="微软雅黑" w:eastAsia="微软雅黑" w:hAnsi="微软雅黑" w:cs="微软雅黑"/>
          <w:sz w:val="18"/>
          <w:szCs w:val="18"/>
          <w:u w:val="single"/>
        </w:rPr>
        <w:t>86-15307200395</w:t>
      </w:r>
    </w:p>
    <w:sectPr>
      <w:pgSz w:w="11920" w:h="16840" w:orient="portrait"/>
      <w:pgMar w:top="100" w:right="630" w:bottom="40" w:left="437" w:header="0" w:footer="0" w:gutter="0"/>
      <w:cols w:num="1" w:space="708" w:equalWidth="0">
        <w:col w:w="108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00000000"/>
    <w:lvl w:ilvl="0">
      <w:start w:val="1"/>
      <w:numFmt w:val="bullet"/>
      <w:lvlText w:val="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yperlink" Target="http://www.bwitt.com.cn/" TargetMode="External" /><Relationship Id="rId8" Type="http://schemas.openxmlformats.org/officeDocument/2006/relationships/image" Target="media/image4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